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666F92" w:rsidRDefault="00666F92" w:rsidP="00666F92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7D798E" w:rsidRPr="002A0EAE" w:rsidRDefault="007D798E" w:rsidP="00666F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A0EAE">
        <w:rPr>
          <w:rFonts w:ascii="Arial" w:hAnsi="Arial" w:cs="Arial"/>
          <w:b/>
          <w:sz w:val="32"/>
          <w:szCs w:val="32"/>
        </w:rPr>
        <w:t>Communiqué de presse</w:t>
      </w:r>
    </w:p>
    <w:p w:rsidR="002A0EAE" w:rsidRPr="003663BD" w:rsidRDefault="00DC30E0" w:rsidP="00666F92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Lausanne, le 17</w:t>
      </w:r>
      <w:r w:rsidR="002A0EAE" w:rsidRPr="003663BD">
        <w:rPr>
          <w:rFonts w:ascii="Arial" w:hAnsi="Arial" w:cs="Arial"/>
          <w:b/>
        </w:rPr>
        <w:t xml:space="preserve"> février 2017</w:t>
      </w:r>
    </w:p>
    <w:p w:rsidR="002A0EAE" w:rsidRDefault="002A0EAE" w:rsidP="003663B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b/>
          <w:color w:val="54B59E"/>
        </w:rPr>
      </w:pPr>
    </w:p>
    <w:p w:rsidR="002A0EAE" w:rsidRDefault="002A0EAE" w:rsidP="003663B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b/>
          <w:color w:val="54B59E"/>
        </w:rPr>
      </w:pPr>
    </w:p>
    <w:p w:rsidR="003663BD" w:rsidRPr="003663BD" w:rsidRDefault="002A0EAE" w:rsidP="002A0EAE">
      <w:pP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color w:val="54B59E"/>
        </w:rPr>
      </w:pPr>
      <w:r>
        <w:rPr>
          <w:rFonts w:ascii="Arial" w:hAnsi="Arial" w:cs="Arial"/>
          <w:b/>
          <w:color w:val="54B59E"/>
        </w:rPr>
        <w:t>LA MODE EN MIEUX BIENTÔT EN SUISSE ROMANDE</w:t>
      </w:r>
    </w:p>
    <w:p w:rsidR="002A0EAE" w:rsidRDefault="002A0EAE" w:rsidP="003663B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:rsidR="002A0EAE" w:rsidRPr="003663BD" w:rsidRDefault="002A0EAE" w:rsidP="002A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:rsidR="002A0EAE" w:rsidRPr="00666F92" w:rsidRDefault="002A0EAE" w:rsidP="002A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6F92">
        <w:rPr>
          <w:rFonts w:ascii="Arial" w:hAnsi="Arial" w:cs="Arial"/>
          <w:sz w:val="24"/>
          <w:szCs w:val="24"/>
        </w:rPr>
        <w:t xml:space="preserve">A l’initiative de </w:t>
      </w:r>
      <w:r w:rsidR="00666F92" w:rsidRPr="00666F92">
        <w:rPr>
          <w:rFonts w:ascii="Arial" w:hAnsi="Arial" w:cs="Arial"/>
          <w:sz w:val="24"/>
          <w:szCs w:val="24"/>
        </w:rPr>
        <w:t>FAIR’ACT</w:t>
      </w:r>
      <w:r w:rsidRPr="00666F92">
        <w:rPr>
          <w:rFonts w:ascii="Arial" w:hAnsi="Arial" w:cs="Arial"/>
          <w:sz w:val="24"/>
          <w:szCs w:val="24"/>
        </w:rPr>
        <w:t>,</w:t>
      </w:r>
    </w:p>
    <w:p w:rsidR="003663BD" w:rsidRPr="00666F92" w:rsidRDefault="003663BD" w:rsidP="002A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6F92">
        <w:rPr>
          <w:rFonts w:ascii="Arial" w:hAnsi="Arial" w:cs="Arial"/>
          <w:sz w:val="24"/>
          <w:szCs w:val="24"/>
        </w:rPr>
        <w:t xml:space="preserve">300 acteurs romands </w:t>
      </w:r>
      <w:r w:rsidR="002A0EAE" w:rsidRPr="00666F92">
        <w:rPr>
          <w:rFonts w:ascii="Arial" w:hAnsi="Arial" w:cs="Arial"/>
          <w:sz w:val="24"/>
          <w:szCs w:val="24"/>
        </w:rPr>
        <w:t>vont contribuer</w:t>
      </w:r>
      <w:r w:rsidRPr="00666F92">
        <w:rPr>
          <w:rFonts w:ascii="Arial" w:hAnsi="Arial" w:cs="Arial"/>
          <w:sz w:val="24"/>
          <w:szCs w:val="24"/>
        </w:rPr>
        <w:t xml:space="preserve"> au </w:t>
      </w:r>
      <w:r w:rsidR="002A0EAE" w:rsidRPr="00666F92">
        <w:rPr>
          <w:rFonts w:ascii="Arial" w:hAnsi="Arial" w:cs="Arial"/>
          <w:sz w:val="24"/>
          <w:szCs w:val="24"/>
        </w:rPr>
        <w:t xml:space="preserve">développement de </w:t>
      </w:r>
      <w:r w:rsidRPr="00666F92">
        <w:rPr>
          <w:rFonts w:ascii="Arial" w:hAnsi="Arial" w:cs="Arial"/>
          <w:sz w:val="24"/>
          <w:szCs w:val="24"/>
        </w:rPr>
        <w:t>solutions</w:t>
      </w:r>
      <w:r w:rsidR="002A0EAE" w:rsidRPr="00666F92">
        <w:rPr>
          <w:rFonts w:ascii="Arial" w:hAnsi="Arial" w:cs="Arial"/>
          <w:sz w:val="24"/>
          <w:szCs w:val="24"/>
        </w:rPr>
        <w:t xml:space="preserve"> innovantes et responsables</w:t>
      </w:r>
      <w:r w:rsidRPr="00666F92">
        <w:rPr>
          <w:rFonts w:ascii="Arial" w:hAnsi="Arial" w:cs="Arial"/>
          <w:sz w:val="24"/>
          <w:szCs w:val="24"/>
        </w:rPr>
        <w:t xml:space="preserve"> pour consommer </w:t>
      </w:r>
      <w:r w:rsidR="002A0EAE" w:rsidRPr="00666F92">
        <w:rPr>
          <w:rFonts w:ascii="Arial" w:hAnsi="Arial" w:cs="Arial"/>
          <w:sz w:val="24"/>
          <w:szCs w:val="24"/>
        </w:rPr>
        <w:t>autrement et créer</w:t>
      </w:r>
    </w:p>
    <w:p w:rsidR="002A0EAE" w:rsidRPr="00131A1C" w:rsidRDefault="002A0EAE" w:rsidP="002A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66F92">
        <w:rPr>
          <w:rFonts w:ascii="Arial" w:hAnsi="Arial" w:cs="Arial"/>
          <w:b/>
          <w:sz w:val="24"/>
          <w:szCs w:val="24"/>
        </w:rPr>
        <w:t xml:space="preserve">la </w:t>
      </w:r>
      <w:r w:rsidR="00666F92">
        <w:rPr>
          <w:rFonts w:ascii="Arial" w:hAnsi="Arial" w:cs="Arial"/>
          <w:b/>
          <w:sz w:val="24"/>
          <w:szCs w:val="24"/>
        </w:rPr>
        <w:t>1</w:t>
      </w:r>
      <w:r w:rsidR="00666F92" w:rsidRPr="00666F92">
        <w:rPr>
          <w:rFonts w:ascii="Arial" w:hAnsi="Arial" w:cs="Arial"/>
          <w:b/>
          <w:sz w:val="24"/>
          <w:szCs w:val="24"/>
          <w:vertAlign w:val="superscript"/>
        </w:rPr>
        <w:t>e</w:t>
      </w:r>
      <w:r w:rsidR="00666F92">
        <w:rPr>
          <w:rFonts w:ascii="Arial" w:hAnsi="Arial" w:cs="Arial"/>
          <w:b/>
          <w:sz w:val="24"/>
          <w:szCs w:val="24"/>
        </w:rPr>
        <w:t xml:space="preserve"> </w:t>
      </w:r>
      <w:r w:rsidRPr="00666F92">
        <w:rPr>
          <w:rFonts w:ascii="Arial" w:hAnsi="Arial" w:cs="Arial"/>
          <w:b/>
          <w:sz w:val="24"/>
          <w:szCs w:val="24"/>
        </w:rPr>
        <w:t>plateforme web dédiée à la mode responsable en Suisse romande</w:t>
      </w:r>
      <w:r w:rsidRPr="00131A1C">
        <w:rPr>
          <w:rFonts w:ascii="Arial" w:hAnsi="Arial" w:cs="Arial"/>
          <w:b/>
          <w:sz w:val="24"/>
          <w:szCs w:val="24"/>
        </w:rPr>
        <w:t>.</w:t>
      </w:r>
    </w:p>
    <w:p w:rsidR="002A0EAE" w:rsidRPr="00666F92" w:rsidRDefault="003D7D90" w:rsidP="002A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  <w:color w:val="54B59E"/>
          <w:sz w:val="24"/>
          <w:szCs w:val="24"/>
        </w:rPr>
      </w:pPr>
      <w:r>
        <w:rPr>
          <w:rFonts w:ascii="Arial" w:hAnsi="Arial" w:cs="Arial"/>
          <w:b/>
          <w:color w:val="54B59E"/>
          <w:sz w:val="24"/>
          <w:szCs w:val="24"/>
        </w:rPr>
        <w:t xml:space="preserve">Lancement </w:t>
      </w:r>
      <w:r w:rsidR="00E529F5">
        <w:rPr>
          <w:rFonts w:ascii="Arial" w:hAnsi="Arial" w:cs="Arial"/>
          <w:b/>
          <w:color w:val="54B59E"/>
          <w:sz w:val="24"/>
          <w:szCs w:val="24"/>
        </w:rPr>
        <w:t xml:space="preserve">officiel de la </w:t>
      </w:r>
      <w:r w:rsidR="00E835CB">
        <w:rPr>
          <w:rFonts w:ascii="Arial" w:hAnsi="Arial" w:cs="Arial"/>
          <w:b/>
          <w:color w:val="54B59E"/>
          <w:sz w:val="24"/>
          <w:szCs w:val="24"/>
        </w:rPr>
        <w:t>plateforme mi-mars</w:t>
      </w:r>
    </w:p>
    <w:p w:rsidR="00131A1C" w:rsidRPr="002A0EAE" w:rsidRDefault="00131A1C" w:rsidP="002A0E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0" w:line="240" w:lineRule="auto"/>
        <w:jc w:val="center"/>
        <w:rPr>
          <w:rFonts w:ascii="Arial" w:hAnsi="Arial" w:cs="Arial"/>
          <w:b/>
        </w:rPr>
      </w:pPr>
    </w:p>
    <w:p w:rsidR="003663BD" w:rsidRDefault="003663BD" w:rsidP="003663B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:rsidR="002A0EAE" w:rsidRDefault="002A0EAE" w:rsidP="002A0EAE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 w:rsidRPr="003663BD">
        <w:rPr>
          <w:rFonts w:ascii="Arial" w:hAnsi="Arial" w:cs="Arial"/>
        </w:rPr>
        <w:t>L’industrie de la mode est une des plus polluantes au monde. Amplifié</w:t>
      </w:r>
      <w:r>
        <w:rPr>
          <w:rFonts w:ascii="Arial" w:hAnsi="Arial" w:cs="Arial"/>
        </w:rPr>
        <w:t>s par le phénomène de la surcon</w:t>
      </w:r>
      <w:r w:rsidRPr="003663BD">
        <w:rPr>
          <w:rFonts w:ascii="Arial" w:hAnsi="Arial" w:cs="Arial"/>
        </w:rPr>
        <w:t xml:space="preserve">sommation, les impacts environnementaux et sociaux sont </w:t>
      </w:r>
      <w:r>
        <w:rPr>
          <w:rFonts w:ascii="Arial" w:hAnsi="Arial" w:cs="Arial"/>
        </w:rPr>
        <w:t>considérables et dévastateurs</w:t>
      </w:r>
      <w:r w:rsidRPr="003663BD">
        <w:rPr>
          <w:rFonts w:ascii="Arial" w:hAnsi="Arial" w:cs="Arial"/>
        </w:rPr>
        <w:t>. Les modèles économiques de transition existent dans beaucoup de domaines : énergies renouvelables, mobilité ou encore alimentation avec le</w:t>
      </w:r>
      <w:r>
        <w:rPr>
          <w:rFonts w:ascii="Arial" w:hAnsi="Arial" w:cs="Arial"/>
        </w:rPr>
        <w:t>s magasins en</w:t>
      </w:r>
      <w:r w:rsidRPr="003663BD">
        <w:rPr>
          <w:rFonts w:ascii="Arial" w:hAnsi="Arial" w:cs="Arial"/>
        </w:rPr>
        <w:t xml:space="preserve"> vrac</w:t>
      </w:r>
      <w:r>
        <w:rPr>
          <w:rFonts w:ascii="Arial" w:hAnsi="Arial" w:cs="Arial"/>
        </w:rPr>
        <w:t xml:space="preserve"> qui essaiment à travers le pays. Le moment est venu de faire de même dans le domaine de la </w:t>
      </w:r>
      <w:r w:rsidRPr="003663BD">
        <w:rPr>
          <w:rFonts w:ascii="Arial" w:hAnsi="Arial" w:cs="Arial"/>
        </w:rPr>
        <w:t>mode</w:t>
      </w:r>
      <w:r>
        <w:rPr>
          <w:rFonts w:ascii="Arial" w:hAnsi="Arial" w:cs="Arial"/>
        </w:rPr>
        <w:t> !</w:t>
      </w:r>
    </w:p>
    <w:p w:rsidR="003663BD" w:rsidRDefault="003663BD" w:rsidP="003663B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:rsidR="002A0EAE" w:rsidRPr="00666F92" w:rsidRDefault="00666F92" w:rsidP="003663B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Et ça tombe bien, les</w:t>
      </w:r>
      <w:r w:rsidR="003663BD" w:rsidRPr="00666F92">
        <w:rPr>
          <w:rFonts w:ascii="Arial" w:hAnsi="Arial" w:cs="Arial"/>
        </w:rPr>
        <w:t xml:space="preserve"> Romands </w:t>
      </w:r>
      <w:r>
        <w:rPr>
          <w:rFonts w:ascii="Arial" w:hAnsi="Arial" w:cs="Arial"/>
        </w:rPr>
        <w:t xml:space="preserve">sont </w:t>
      </w:r>
      <w:r w:rsidR="002A0EAE" w:rsidRPr="00666F92">
        <w:rPr>
          <w:rFonts w:ascii="Arial" w:hAnsi="Arial" w:cs="Arial"/>
        </w:rPr>
        <w:t>prêt</w:t>
      </w:r>
      <w:r>
        <w:rPr>
          <w:rFonts w:ascii="Arial" w:hAnsi="Arial" w:cs="Arial"/>
        </w:rPr>
        <w:t>s</w:t>
      </w:r>
      <w:r w:rsidR="002A0EAE" w:rsidRPr="00666F92">
        <w:rPr>
          <w:rFonts w:ascii="Arial" w:hAnsi="Arial" w:cs="Arial"/>
        </w:rPr>
        <w:t xml:space="preserve"> à changer</w:t>
      </w:r>
      <w:r w:rsidR="003663BD" w:rsidRPr="00666F92">
        <w:rPr>
          <w:rFonts w:ascii="Arial" w:hAnsi="Arial" w:cs="Arial"/>
        </w:rPr>
        <w:t xml:space="preserve"> leurs ha</w:t>
      </w:r>
      <w:r w:rsidR="002A0EAE" w:rsidRPr="00666F92">
        <w:rPr>
          <w:rFonts w:ascii="Arial" w:hAnsi="Arial" w:cs="Arial"/>
        </w:rPr>
        <w:t>bitudes vestimentaires* :</w:t>
      </w:r>
    </w:p>
    <w:p w:rsidR="002A0EAE" w:rsidRDefault="002A0EAE" w:rsidP="003663B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:rsidR="002A0EAE" w:rsidRPr="00666F92" w:rsidRDefault="003663BD" w:rsidP="00666F92">
      <w:pPr>
        <w:pStyle w:val="Paragraphedeliste"/>
        <w:numPr>
          <w:ilvl w:val="0"/>
          <w:numId w:val="5"/>
        </w:num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 w:rsidRPr="00666F92">
        <w:rPr>
          <w:rFonts w:ascii="Arial" w:hAnsi="Arial" w:cs="Arial"/>
        </w:rPr>
        <w:t>86 % changeraient leur mode de consommation s’ils étaient mieux informés sur les e</w:t>
      </w:r>
      <w:r w:rsidR="002A0EAE" w:rsidRPr="00666F92">
        <w:rPr>
          <w:rFonts w:ascii="Arial" w:hAnsi="Arial" w:cs="Arial"/>
        </w:rPr>
        <w:t>njeux de l’industrie du textile.</w:t>
      </w:r>
    </w:p>
    <w:p w:rsidR="002A0EAE" w:rsidRPr="00666F92" w:rsidRDefault="003663BD" w:rsidP="00666F92">
      <w:pPr>
        <w:pStyle w:val="Paragraphedeliste"/>
        <w:numPr>
          <w:ilvl w:val="0"/>
          <w:numId w:val="5"/>
        </w:num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 w:rsidRPr="00666F92">
        <w:rPr>
          <w:rFonts w:ascii="Arial" w:hAnsi="Arial" w:cs="Arial"/>
        </w:rPr>
        <w:t>91 % sont prêts à payer leurs vêtements plus cher pour qu’ils durent pl</w:t>
      </w:r>
      <w:r w:rsidR="002A0EAE" w:rsidRPr="00666F92">
        <w:rPr>
          <w:rFonts w:ascii="Arial" w:hAnsi="Arial" w:cs="Arial"/>
        </w:rPr>
        <w:t>us longtemps</w:t>
      </w:r>
    </w:p>
    <w:p w:rsidR="003663BD" w:rsidRPr="00666F92" w:rsidRDefault="003663BD" w:rsidP="00666F92">
      <w:pPr>
        <w:pStyle w:val="Paragraphedeliste"/>
        <w:numPr>
          <w:ilvl w:val="0"/>
          <w:numId w:val="5"/>
        </w:num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 w:rsidRPr="00666F92">
        <w:rPr>
          <w:rFonts w:ascii="Arial" w:hAnsi="Arial" w:cs="Arial"/>
        </w:rPr>
        <w:t>58 % sont déjà entrés dans un magasin de seconde main.</w:t>
      </w:r>
    </w:p>
    <w:p w:rsidR="00131A1C" w:rsidRPr="002A0EAE" w:rsidRDefault="00131A1C" w:rsidP="00131A1C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2A0EAE">
        <w:rPr>
          <w:rFonts w:ascii="Arial" w:hAnsi="Arial" w:cs="Arial"/>
          <w:i/>
          <w:sz w:val="18"/>
          <w:szCs w:val="18"/>
        </w:rPr>
        <w:t>* Etude F</w:t>
      </w:r>
      <w:r w:rsidR="00666F92">
        <w:rPr>
          <w:rFonts w:ascii="Arial" w:hAnsi="Arial" w:cs="Arial"/>
          <w:i/>
          <w:sz w:val="18"/>
          <w:szCs w:val="18"/>
        </w:rPr>
        <w:t>AIR’ACT, décembre 2016</w:t>
      </w:r>
    </w:p>
    <w:p w:rsidR="003663BD" w:rsidRPr="003663BD" w:rsidRDefault="003663BD" w:rsidP="003663B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:rsidR="002A0EAE" w:rsidRPr="002A0EAE" w:rsidRDefault="003663BD" w:rsidP="003663B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b/>
        </w:rPr>
      </w:pPr>
      <w:r w:rsidRPr="002A0EAE">
        <w:rPr>
          <w:rFonts w:ascii="Arial" w:hAnsi="Arial" w:cs="Arial"/>
          <w:b/>
        </w:rPr>
        <w:t xml:space="preserve">En Suisse, 18 kg de textile sont consommés chaque année, dont 10 kg de vêtements. </w:t>
      </w:r>
    </w:p>
    <w:p w:rsidR="003663BD" w:rsidRPr="002A0EAE" w:rsidRDefault="002A0EAE" w:rsidP="003663B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b/>
        </w:rPr>
      </w:pPr>
      <w:r w:rsidRPr="002A0EAE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n</w:t>
      </w:r>
      <w:r w:rsidR="00666F92">
        <w:rPr>
          <w:rFonts w:ascii="Arial" w:hAnsi="Arial" w:cs="Arial"/>
          <w:b/>
        </w:rPr>
        <w:t xml:space="preserve"> m</w:t>
      </w:r>
      <w:r w:rsidRPr="002A0EAE">
        <w:rPr>
          <w:rFonts w:ascii="Arial" w:hAnsi="Arial" w:cs="Arial"/>
          <w:b/>
        </w:rPr>
        <w:t xml:space="preserve">oyenne, </w:t>
      </w:r>
      <w:r w:rsidR="003663BD" w:rsidRPr="002A0EAE">
        <w:rPr>
          <w:rFonts w:ascii="Arial" w:hAnsi="Arial" w:cs="Arial"/>
          <w:b/>
        </w:rPr>
        <w:t xml:space="preserve">30 % de notre garde-robe n’est </w:t>
      </w:r>
      <w:r w:rsidRPr="002A0EAE">
        <w:rPr>
          <w:rFonts w:ascii="Arial" w:hAnsi="Arial" w:cs="Arial"/>
          <w:b/>
        </w:rPr>
        <w:t>jamais</w:t>
      </w:r>
      <w:r w:rsidR="003663BD" w:rsidRPr="002A0EAE">
        <w:rPr>
          <w:rFonts w:ascii="Arial" w:hAnsi="Arial" w:cs="Arial"/>
          <w:b/>
        </w:rPr>
        <w:t xml:space="preserve"> portée.</w:t>
      </w:r>
    </w:p>
    <w:p w:rsidR="003663BD" w:rsidRPr="003663BD" w:rsidRDefault="003663BD" w:rsidP="003663B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p w:rsidR="003663BD" w:rsidRPr="00666F92" w:rsidRDefault="003663BD" w:rsidP="003663B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b/>
        </w:rPr>
      </w:pPr>
      <w:r w:rsidRPr="00666F92">
        <w:rPr>
          <w:rFonts w:ascii="Arial" w:hAnsi="Arial" w:cs="Arial"/>
          <w:b/>
        </w:rPr>
        <w:t>Au cœur du projet : la plateforme web</w:t>
      </w:r>
    </w:p>
    <w:p w:rsidR="00666F92" w:rsidRDefault="003663BD" w:rsidP="003663B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 w:rsidRPr="00666F92">
        <w:rPr>
          <w:rFonts w:ascii="Arial" w:hAnsi="Arial" w:cs="Arial"/>
        </w:rPr>
        <w:t xml:space="preserve">FAIR’ACT appuie le travail de sensibilisation des ONG et encourage les alternatives existantes en Suisse romande. </w:t>
      </w:r>
      <w:r w:rsidR="00666F92">
        <w:rPr>
          <w:rFonts w:ascii="Arial" w:hAnsi="Arial" w:cs="Arial"/>
        </w:rPr>
        <w:t xml:space="preserve">L’association aiguille </w:t>
      </w:r>
      <w:r w:rsidRPr="00666F92">
        <w:rPr>
          <w:rFonts w:ascii="Arial" w:hAnsi="Arial" w:cs="Arial"/>
        </w:rPr>
        <w:t>le consommateur dans ses actes d’achat en l’invitant à favoriser les commerces locaux, à considérer les boutiques de vêtements de seconde main, à soutenir l’éthique et l’équitable au travers de marques responsables, à se remettre au tricot, à tester les laines suisses, à retourner chez une couturière ou à rendre visite à un cordonnier.</w:t>
      </w:r>
      <w:bookmarkStart w:id="0" w:name="_GoBack"/>
      <w:bookmarkEnd w:id="0"/>
    </w:p>
    <w:p w:rsidR="003663BD" w:rsidRPr="00666F92" w:rsidRDefault="00405B56" w:rsidP="003663BD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 w:rsidRPr="00405B56">
        <w:rPr>
          <w:rFonts w:ascii="Arial" w:hAnsi="Arial" w:cs="Arial"/>
          <w:i/>
          <w:noProof/>
          <w:lang w:eastAsia="fr-CH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Zone de texte 2" o:spid="_x0000_s1026" type="#_x0000_t202" style="position:absolute;left:0;text-align:left;margin-left:-1.3pt;margin-top:74.85pt;width:452.4pt;height:8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" filled="f" strokecolor="#54b59e">
            <v:textbox>
              <w:txbxContent>
                <w:p w:rsidR="00E529F5" w:rsidRPr="003663BD" w:rsidRDefault="00E529F5" w:rsidP="007D798E">
                  <w:pPr>
                    <w:spacing w:after="0"/>
                    <w:rPr>
                      <w:rFonts w:ascii="Arial" w:hAnsi="Arial" w:cs="Arial"/>
                      <w:b/>
                      <w:color w:val="54B59E"/>
                    </w:rPr>
                  </w:pPr>
                  <w:r w:rsidRPr="003663BD">
                    <w:rPr>
                      <w:rFonts w:ascii="Arial" w:hAnsi="Arial" w:cs="Arial"/>
                      <w:b/>
                      <w:color w:val="54B59E"/>
                    </w:rPr>
                    <w:t xml:space="preserve">Pour aller plus loin : </w:t>
                  </w:r>
                </w:p>
                <w:p w:rsidR="00E529F5" w:rsidRPr="003663BD" w:rsidRDefault="00E529F5" w:rsidP="003663BD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5103"/>
                    </w:tabs>
                    <w:spacing w:after="0" w:line="240" w:lineRule="auto"/>
                    <w:jc w:val="both"/>
                    <w:rPr>
                      <w:rStyle w:val="Lienhypertexte"/>
                    </w:rPr>
                  </w:pPr>
                  <w:r>
                    <w:rPr>
                      <w:rFonts w:ascii="Arial" w:hAnsi="Arial" w:cs="Arial"/>
                    </w:rPr>
                    <w:t xml:space="preserve">Feuilletez le </w:t>
                  </w:r>
                  <w:hyperlink r:id="rId7" w:history="1">
                    <w:r w:rsidR="00400927">
                      <w:rPr>
                        <w:rStyle w:val="Lienhypertexte"/>
                        <w:rFonts w:ascii="Arial" w:hAnsi="Arial" w:cs="Arial"/>
                        <w:color w:val="54B59E"/>
                        <w:lang w:eastAsia="fr-FR"/>
                      </w:rPr>
                      <w:t>Kit presse</w:t>
                    </w:r>
                  </w:hyperlink>
                </w:p>
                <w:p w:rsidR="00E529F5" w:rsidRPr="0062612E" w:rsidRDefault="00E529F5" w:rsidP="0062612E">
                  <w:pPr>
                    <w:pStyle w:val="Paragraphedeliste"/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" w:hAnsi="Arial" w:cs="Arial"/>
                      <w:color w:val="54B59E"/>
                      <w:lang w:eastAsia="fr-FR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fr-FR"/>
                    </w:rPr>
                    <w:t>Consultez n</w:t>
                  </w:r>
                  <w:r w:rsidRPr="003663BD">
                    <w:rPr>
                      <w:rFonts w:ascii="Arial" w:hAnsi="Arial" w:cs="Arial"/>
                      <w:color w:val="000000"/>
                      <w:lang w:eastAsia="fr-FR"/>
                    </w:rPr>
                    <w:t>otre financement participatif sur</w:t>
                  </w:r>
                  <w:r w:rsidRPr="00DC30E0">
                    <w:rPr>
                      <w:rFonts w:ascii="Arial" w:hAnsi="Arial" w:cs="Arial"/>
                      <w:color w:val="4FC779"/>
                      <w:lang w:eastAsia="fr-FR"/>
                    </w:rPr>
                    <w:t xml:space="preserve"> </w:t>
                  </w:r>
                  <w:hyperlink r:id="rId8" w:history="1">
                    <w:r w:rsidR="00DC30E0" w:rsidRPr="00DC30E0">
                      <w:rPr>
                        <w:rStyle w:val="Lienhypertexte"/>
                        <w:rFonts w:ascii="Arial" w:hAnsi="Arial" w:cs="Arial"/>
                        <w:color w:val="4FC779"/>
                        <w:lang w:eastAsia="fr-FR"/>
                      </w:rPr>
                      <w:t>wem</w:t>
                    </w:r>
                    <w:r w:rsidR="00DC30E0" w:rsidRPr="00DC30E0">
                      <w:rPr>
                        <w:rStyle w:val="Lienhypertexte"/>
                        <w:rFonts w:ascii="Arial" w:hAnsi="Arial" w:cs="Arial"/>
                        <w:color w:val="4FC779"/>
                        <w:lang w:eastAsia="fr-FR"/>
                      </w:rPr>
                      <w:t>a</w:t>
                    </w:r>
                    <w:r w:rsidR="00DC30E0" w:rsidRPr="00DC30E0">
                      <w:rPr>
                        <w:rStyle w:val="Lienhypertexte"/>
                        <w:rFonts w:ascii="Arial" w:hAnsi="Arial" w:cs="Arial"/>
                        <w:color w:val="4FC779"/>
                        <w:lang w:eastAsia="fr-FR"/>
                      </w:rPr>
                      <w:t>keit</w:t>
                    </w:r>
                  </w:hyperlink>
                </w:p>
                <w:p w:rsidR="00E529F5" w:rsidRDefault="00E529F5" w:rsidP="003663BD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5103"/>
                    </w:tabs>
                    <w:spacing w:after="0" w:line="240" w:lineRule="auto"/>
                    <w:jc w:val="both"/>
                    <w:rPr>
                      <w:rStyle w:val="Lienhypertexte"/>
                    </w:rPr>
                  </w:pPr>
                  <w:r>
                    <w:rPr>
                      <w:rFonts w:ascii="Arial" w:hAnsi="Arial" w:cs="Arial"/>
                      <w:color w:val="000000"/>
                      <w:lang w:eastAsia="fr-FR"/>
                    </w:rPr>
                    <w:t xml:space="preserve">Suivez notre fil </w:t>
                  </w:r>
                  <w:r w:rsidRPr="003663BD">
                    <w:rPr>
                      <w:rFonts w:ascii="Arial" w:hAnsi="Arial" w:cs="Arial"/>
                      <w:color w:val="000000"/>
                      <w:lang w:eastAsia="fr-FR"/>
                    </w:rPr>
                    <w:t xml:space="preserve">sur </w:t>
                  </w:r>
                  <w:hyperlink r:id="rId9" w:history="1">
                    <w:r w:rsidRPr="00666F92">
                      <w:rPr>
                        <w:rStyle w:val="Lienhypertexte"/>
                        <w:rFonts w:ascii="Arial" w:hAnsi="Arial" w:cs="Arial"/>
                        <w:color w:val="54B59E"/>
                        <w:lang w:eastAsia="fr-FR"/>
                      </w:rPr>
                      <w:t>Facebook</w:t>
                    </w:r>
                  </w:hyperlink>
                </w:p>
                <w:p w:rsidR="00400927" w:rsidRPr="000B1AD0" w:rsidRDefault="00E529F5" w:rsidP="00400927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5103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  <w:lang w:eastAsia="fr-FR"/>
                    </w:rPr>
                  </w:pPr>
                  <w:r w:rsidRPr="00400927">
                    <w:rPr>
                      <w:rStyle w:val="Lienhypertexte"/>
                      <w:rFonts w:ascii="Arial" w:hAnsi="Arial" w:cs="Arial"/>
                      <w:color w:val="auto"/>
                      <w:u w:val="none"/>
                      <w:lang w:eastAsia="fr-FR"/>
                    </w:rPr>
                    <w:t xml:space="preserve">Visionnez la bande-annonce de </w:t>
                  </w:r>
                  <w:hyperlink r:id="rId10" w:history="1">
                    <w:r w:rsidRPr="00400927">
                      <w:rPr>
                        <w:rStyle w:val="Lienhypertexte"/>
                        <w:rFonts w:ascii="Arial" w:hAnsi="Arial" w:cs="Arial"/>
                        <w:color w:val="54B59E"/>
                        <w:lang w:eastAsia="fr-FR"/>
                      </w:rPr>
                      <w:t>"The True Cost"</w:t>
                    </w:r>
                  </w:hyperlink>
                  <w:r w:rsidRPr="00400927">
                    <w:rPr>
                      <w:rFonts w:ascii="Arial" w:hAnsi="Arial" w:cs="Arial"/>
                      <w:color w:val="000000"/>
                      <w:lang w:eastAsia="fr-FR"/>
                    </w:rPr>
                    <w:t>, le documentaire incontournable sur l’industrie textile</w:t>
                  </w:r>
                </w:p>
                <w:p w:rsidR="00400927" w:rsidRDefault="00400927" w:rsidP="00400927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left" w:pos="5103"/>
                    </w:tabs>
                    <w:spacing w:after="0" w:line="240" w:lineRule="auto"/>
                    <w:jc w:val="both"/>
                  </w:pPr>
                </w:p>
              </w:txbxContent>
            </v:textbox>
            <w10:wrap type="square"/>
          </v:shape>
        </w:pict>
      </w:r>
    </w:p>
    <w:p w:rsidR="00666F92" w:rsidRDefault="00666F92" w:rsidP="007D798E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 :</w:t>
      </w:r>
    </w:p>
    <w:p w:rsidR="00666F92" w:rsidRPr="00666F92" w:rsidRDefault="007D798E" w:rsidP="00666F92">
      <w:pPr>
        <w:pStyle w:val="Paragraphedeliste"/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  <w:r w:rsidRPr="00666F92">
        <w:rPr>
          <w:rFonts w:ascii="Arial" w:hAnsi="Arial" w:cs="Arial"/>
        </w:rPr>
        <w:t>Gaëtan Buser</w:t>
      </w:r>
      <w:r w:rsidR="00666F92" w:rsidRPr="00666F92">
        <w:rPr>
          <w:rFonts w:ascii="Arial" w:hAnsi="Arial" w:cs="Arial"/>
        </w:rPr>
        <w:t xml:space="preserve">, </w:t>
      </w:r>
      <w:hyperlink r:id="rId11" w:history="1">
        <w:r w:rsidR="00666F92" w:rsidRPr="00666F92">
          <w:rPr>
            <w:rStyle w:val="Lienhypertexte"/>
            <w:rFonts w:ascii="Arial" w:hAnsi="Arial" w:cs="Arial"/>
            <w:color w:val="54B59E"/>
          </w:rPr>
          <w:t>gaetan@fairact.org</w:t>
        </w:r>
      </w:hyperlink>
      <w:r w:rsidR="00666F92" w:rsidRPr="00666F92">
        <w:rPr>
          <w:rFonts w:ascii="Arial" w:hAnsi="Arial" w:cs="Arial"/>
        </w:rPr>
        <w:t xml:space="preserve">, </w:t>
      </w:r>
      <w:r w:rsidR="00F00973" w:rsidRPr="00666F92">
        <w:rPr>
          <w:rFonts w:ascii="Arial" w:hAnsi="Arial" w:cs="Arial"/>
        </w:rPr>
        <w:t>0</w:t>
      </w:r>
      <w:r w:rsidRPr="00666F92">
        <w:rPr>
          <w:rFonts w:ascii="Arial" w:hAnsi="Arial" w:cs="Arial"/>
        </w:rPr>
        <w:t>79 277 43 49</w:t>
      </w:r>
    </w:p>
    <w:p w:rsidR="007D798E" w:rsidRPr="00666F92" w:rsidRDefault="007D798E" w:rsidP="00666F92">
      <w:pPr>
        <w:pStyle w:val="Paragraphedeliste"/>
        <w:tabs>
          <w:tab w:val="left" w:pos="5103"/>
        </w:tabs>
        <w:spacing w:after="0" w:line="240" w:lineRule="auto"/>
        <w:jc w:val="both"/>
        <w:rPr>
          <w:rFonts w:ascii="Arial" w:hAnsi="Arial" w:cs="Arial"/>
        </w:rPr>
      </w:pPr>
    </w:p>
    <w:sectPr w:rsidR="007D798E" w:rsidRPr="00666F92" w:rsidSect="007D798E">
      <w:headerReference w:type="default" r:id="rId12"/>
      <w:footerReference w:type="default" r:id="rId13"/>
      <w:pgSz w:w="11906" w:h="16838"/>
      <w:pgMar w:top="22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F5" w:rsidRDefault="00E529F5" w:rsidP="00734979">
      <w:pPr>
        <w:spacing w:after="0" w:line="240" w:lineRule="auto"/>
      </w:pPr>
      <w:r>
        <w:separator/>
      </w:r>
    </w:p>
  </w:endnote>
  <w:endnote w:type="continuationSeparator" w:id="0">
    <w:p w:rsidR="00E529F5" w:rsidRDefault="00E529F5" w:rsidP="00734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9F5" w:rsidRPr="000B0FDD" w:rsidRDefault="00E529F5" w:rsidP="00D90980">
    <w:pPr>
      <w:pStyle w:val="Pieddepage"/>
      <w:pBdr>
        <w:top w:val="single" w:sz="12" w:space="5" w:color="54B59E"/>
      </w:pBdr>
      <w:jc w:val="center"/>
      <w:rPr>
        <w:rFonts w:ascii="Arial" w:hAnsi="Arial" w:cs="Arial"/>
        <w:sz w:val="20"/>
        <w:szCs w:val="20"/>
      </w:rPr>
    </w:pPr>
    <w:r w:rsidRPr="00D90980">
      <w:rPr>
        <w:rFonts w:ascii="Arial" w:hAnsi="Arial" w:cs="Arial"/>
        <w:b/>
        <w:sz w:val="20"/>
        <w:szCs w:val="20"/>
      </w:rPr>
      <w:t>FAIR’ACT</w:t>
    </w:r>
    <w:r w:rsidRPr="000B0FDD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avenue de la Harpe 3, 1007 Lausanne</w:t>
    </w:r>
    <w:r w:rsidRPr="000B0FDD">
      <w:rPr>
        <w:rFonts w:ascii="Arial" w:hAnsi="Arial" w:cs="Arial"/>
        <w:sz w:val="20"/>
        <w:szCs w:val="20"/>
      </w:rPr>
      <w:t xml:space="preserve"> ¦ </w:t>
    </w:r>
    <w:hyperlink r:id="rId1" w:history="1">
      <w:r w:rsidRPr="000B1AD0">
        <w:rPr>
          <w:rStyle w:val="Lienhypertexte"/>
          <w:rFonts w:ascii="Arial" w:hAnsi="Arial" w:cs="Arial"/>
          <w:color w:val="54B59E"/>
          <w:sz w:val="20"/>
          <w:szCs w:val="20"/>
        </w:rPr>
        <w:t>contact@fairact.org</w:t>
      </w:r>
    </w:hyperlink>
    <w:r>
      <w:rPr>
        <w:rFonts w:ascii="Arial" w:hAnsi="Arial" w:cs="Arial"/>
        <w:sz w:val="20"/>
        <w:szCs w:val="20"/>
      </w:rPr>
      <w:t xml:space="preserve"> </w:t>
    </w:r>
    <w:r w:rsidRPr="000B0FDD">
      <w:rPr>
        <w:rFonts w:ascii="Arial" w:hAnsi="Arial" w:cs="Arial"/>
        <w:sz w:val="20"/>
        <w:szCs w:val="20"/>
      </w:rPr>
      <w:t>¦</w:t>
    </w:r>
    <w:r>
      <w:rPr>
        <w:rFonts w:ascii="Arial" w:hAnsi="Arial" w:cs="Arial"/>
        <w:sz w:val="20"/>
        <w:szCs w:val="20"/>
      </w:rPr>
      <w:t xml:space="preserve"> </w:t>
    </w:r>
    <w:hyperlink r:id="rId2" w:history="1">
      <w:r w:rsidRPr="000B1AD0">
        <w:rPr>
          <w:rStyle w:val="Lienhypertexte"/>
          <w:rFonts w:ascii="Arial" w:hAnsi="Arial" w:cs="Arial"/>
          <w:color w:val="54B59E"/>
          <w:sz w:val="20"/>
          <w:szCs w:val="20"/>
        </w:rPr>
        <w:t>www.fairact.org</w:t>
      </w:r>
    </w:hyperlink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F5" w:rsidRDefault="00E529F5" w:rsidP="00734979">
      <w:pPr>
        <w:spacing w:after="0" w:line="240" w:lineRule="auto"/>
      </w:pPr>
      <w:r>
        <w:separator/>
      </w:r>
    </w:p>
  </w:footnote>
  <w:footnote w:type="continuationSeparator" w:id="0">
    <w:p w:rsidR="00E529F5" w:rsidRDefault="00E529F5" w:rsidP="00734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9F5" w:rsidRDefault="00E529F5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-635</wp:posOffset>
          </wp:positionV>
          <wp:extent cx="2309738" cy="1080000"/>
          <wp:effectExtent l="0" t="0" r="0" b="635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IRACT_pourunemoderesponsa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738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61E67"/>
    <w:multiLevelType w:val="hybridMultilevel"/>
    <w:tmpl w:val="007A92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E46D8"/>
    <w:multiLevelType w:val="hybridMultilevel"/>
    <w:tmpl w:val="0A4EBDB0"/>
    <w:lvl w:ilvl="0" w:tplc="545248F4">
      <w:start w:val="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AF17E7"/>
    <w:multiLevelType w:val="hybridMultilevel"/>
    <w:tmpl w:val="76A2895A"/>
    <w:lvl w:ilvl="0" w:tplc="2C0AE2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14BE0"/>
    <w:multiLevelType w:val="hybridMultilevel"/>
    <w:tmpl w:val="06368C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F3F6C"/>
    <w:multiLevelType w:val="hybridMultilevel"/>
    <w:tmpl w:val="ABCE8288"/>
    <w:lvl w:ilvl="0" w:tplc="67DE4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B59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2968E2"/>
    <w:multiLevelType w:val="hybridMultilevel"/>
    <w:tmpl w:val="939E7E44"/>
    <w:lvl w:ilvl="0" w:tplc="4A4CCC1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u w:val="none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17729"/>
    <w:rsid w:val="00023658"/>
    <w:rsid w:val="000321EE"/>
    <w:rsid w:val="000656C2"/>
    <w:rsid w:val="000A4C4A"/>
    <w:rsid w:val="000B0FDD"/>
    <w:rsid w:val="000B1AD0"/>
    <w:rsid w:val="000B7050"/>
    <w:rsid w:val="000E62D5"/>
    <w:rsid w:val="000F3FE6"/>
    <w:rsid w:val="00131A1C"/>
    <w:rsid w:val="00134825"/>
    <w:rsid w:val="0014306A"/>
    <w:rsid w:val="001746F4"/>
    <w:rsid w:val="00176962"/>
    <w:rsid w:val="001A44F8"/>
    <w:rsid w:val="001B6F06"/>
    <w:rsid w:val="00205661"/>
    <w:rsid w:val="0021709A"/>
    <w:rsid w:val="00247F1C"/>
    <w:rsid w:val="00261463"/>
    <w:rsid w:val="002A0EAE"/>
    <w:rsid w:val="002F7B5C"/>
    <w:rsid w:val="003663BD"/>
    <w:rsid w:val="00377BBF"/>
    <w:rsid w:val="003A485C"/>
    <w:rsid w:val="003B194F"/>
    <w:rsid w:val="003D3AA6"/>
    <w:rsid w:val="003D7D90"/>
    <w:rsid w:val="003E6B72"/>
    <w:rsid w:val="003E749D"/>
    <w:rsid w:val="003F2323"/>
    <w:rsid w:val="003F24D2"/>
    <w:rsid w:val="00400927"/>
    <w:rsid w:val="00405B56"/>
    <w:rsid w:val="00455E7E"/>
    <w:rsid w:val="00485764"/>
    <w:rsid w:val="004F47BA"/>
    <w:rsid w:val="00531055"/>
    <w:rsid w:val="005576CC"/>
    <w:rsid w:val="005F4E01"/>
    <w:rsid w:val="0062490B"/>
    <w:rsid w:val="0062612E"/>
    <w:rsid w:val="00643096"/>
    <w:rsid w:val="00645172"/>
    <w:rsid w:val="00666F92"/>
    <w:rsid w:val="006921C4"/>
    <w:rsid w:val="00727F84"/>
    <w:rsid w:val="00734979"/>
    <w:rsid w:val="00743253"/>
    <w:rsid w:val="00766B7E"/>
    <w:rsid w:val="007D798E"/>
    <w:rsid w:val="0082204A"/>
    <w:rsid w:val="008B74CB"/>
    <w:rsid w:val="008E438E"/>
    <w:rsid w:val="00962687"/>
    <w:rsid w:val="009B5D3E"/>
    <w:rsid w:val="00B17729"/>
    <w:rsid w:val="00B348A0"/>
    <w:rsid w:val="00B67FB7"/>
    <w:rsid w:val="00B91919"/>
    <w:rsid w:val="00BF797E"/>
    <w:rsid w:val="00C012E3"/>
    <w:rsid w:val="00C60518"/>
    <w:rsid w:val="00CD5611"/>
    <w:rsid w:val="00D85391"/>
    <w:rsid w:val="00D90980"/>
    <w:rsid w:val="00DC30E0"/>
    <w:rsid w:val="00DF6345"/>
    <w:rsid w:val="00E529F5"/>
    <w:rsid w:val="00E835CB"/>
    <w:rsid w:val="00E92A30"/>
    <w:rsid w:val="00EC1016"/>
    <w:rsid w:val="00EE2E63"/>
    <w:rsid w:val="00F00973"/>
    <w:rsid w:val="00F06B66"/>
    <w:rsid w:val="00F2246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4F8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4979"/>
  </w:style>
  <w:style w:type="paragraph" w:styleId="Pieddepage">
    <w:name w:val="footer"/>
    <w:basedOn w:val="Normal"/>
    <w:link w:val="PieddepageCar"/>
    <w:uiPriority w:val="99"/>
    <w:unhideWhenUsed/>
    <w:rsid w:val="00734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4979"/>
  </w:style>
  <w:style w:type="paragraph" w:styleId="NormalWeb">
    <w:name w:val="Normal (Web)"/>
    <w:basedOn w:val="Normal"/>
    <w:uiPriority w:val="99"/>
    <w:unhideWhenUsed/>
    <w:rsid w:val="009B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unhideWhenUsed/>
    <w:rsid w:val="000B0FDD"/>
    <w:rPr>
      <w:color w:val="0563C1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3663BD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3663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gaetan@fairact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fairact.org/kitpresse" TargetMode="External"/><Relationship Id="rId8" Type="http://schemas.openxmlformats.org/officeDocument/2006/relationships/hyperlink" Target="https://wemakeit.com/projects/fairact" TargetMode="External"/><Relationship Id="rId9" Type="http://schemas.openxmlformats.org/officeDocument/2006/relationships/hyperlink" Target="https://www.facebook.com/FAIRACT/" TargetMode="External"/><Relationship Id="rId10" Type="http://schemas.openxmlformats.org/officeDocument/2006/relationships/hyperlink" Target="https://www.youtube.com/watch?v=OaGp5_Sfb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fairact.org" TargetMode="External"/><Relationship Id="rId2" Type="http://schemas.openxmlformats.org/officeDocument/2006/relationships/hyperlink" Target="http://www.fairac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</dc:creator>
  <cp:keywords/>
  <dc:description/>
  <cp:lastModifiedBy>Gaëtan</cp:lastModifiedBy>
  <cp:revision>2</cp:revision>
  <cp:lastPrinted>2016-12-27T18:32:00Z</cp:lastPrinted>
  <dcterms:created xsi:type="dcterms:W3CDTF">2017-04-05T20:30:00Z</dcterms:created>
  <dcterms:modified xsi:type="dcterms:W3CDTF">2017-04-05T20:30:00Z</dcterms:modified>
</cp:coreProperties>
</file>